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E346D" w14:textId="77777777" w:rsidR="0086786F" w:rsidRPr="00C46C93" w:rsidRDefault="0086786F" w:rsidP="0086786F">
      <w:pPr>
        <w:rPr>
          <w:b/>
          <w:sz w:val="32"/>
          <w:lang w:val="sr-Cyrl-RS"/>
        </w:rPr>
      </w:pPr>
      <w:r w:rsidRPr="00C46C93">
        <w:rPr>
          <w:b/>
          <w:sz w:val="32"/>
          <w:lang w:val="sr-Cyrl-RS"/>
        </w:rPr>
        <w:t>Моделовање катализатора – од развијених површина до појединачних атома</w:t>
      </w:r>
    </w:p>
    <w:p w14:paraId="560E1E86" w14:textId="5192C275" w:rsidR="0086786F" w:rsidRPr="00867FBA" w:rsidRDefault="007F141B" w:rsidP="0086786F">
      <w:pPr>
        <w:rPr>
          <w:sz w:val="24"/>
          <w:lang w:val="sr-Cyrl-RS"/>
        </w:rPr>
      </w:pPr>
      <w:r w:rsidRPr="00867FBA">
        <w:rPr>
          <w:sz w:val="24"/>
          <w:lang w:val="sr-Cyrl-RS"/>
        </w:rPr>
        <w:t>Игор Пашти</w:t>
      </w:r>
    </w:p>
    <w:p w14:paraId="063AE93C" w14:textId="15623E1C" w:rsidR="007F141B" w:rsidRPr="00867FBA" w:rsidRDefault="007F141B" w:rsidP="0086786F">
      <w:pPr>
        <w:rPr>
          <w:i/>
          <w:sz w:val="24"/>
          <w:lang w:val="sr-Cyrl-RS"/>
        </w:rPr>
      </w:pPr>
      <w:r w:rsidRPr="00867FBA">
        <w:rPr>
          <w:i/>
          <w:sz w:val="24"/>
          <w:lang w:val="sr-Cyrl-RS"/>
        </w:rPr>
        <w:t xml:space="preserve">Универзитет у Београду – Факултет за физичку хемију </w:t>
      </w:r>
    </w:p>
    <w:p w14:paraId="74F56ABF" w14:textId="492A8F04" w:rsidR="007F141B" w:rsidRPr="00867FBA" w:rsidRDefault="007F141B" w:rsidP="0086786F">
      <w:pPr>
        <w:rPr>
          <w:i/>
          <w:sz w:val="24"/>
          <w:lang w:val="sr-Cyrl-RS"/>
        </w:rPr>
      </w:pPr>
      <w:r w:rsidRPr="00867FBA">
        <w:rPr>
          <w:i/>
          <w:sz w:val="24"/>
          <w:lang w:val="sr-Cyrl-RS"/>
        </w:rPr>
        <w:t>Српска академија наука и уметности</w:t>
      </w:r>
    </w:p>
    <w:p w14:paraId="00BD7150" w14:textId="77777777" w:rsidR="007F141B" w:rsidRPr="00867FBA" w:rsidRDefault="007F141B" w:rsidP="0086786F">
      <w:pPr>
        <w:rPr>
          <w:i/>
          <w:sz w:val="24"/>
          <w:lang w:val="sr-Cyrl-RS"/>
        </w:rPr>
      </w:pPr>
    </w:p>
    <w:p w14:paraId="31117AE0" w14:textId="07795540" w:rsidR="0086786F" w:rsidRPr="00867FBA" w:rsidRDefault="0086786F" w:rsidP="00867FBA">
      <w:pPr>
        <w:jc w:val="both"/>
        <w:rPr>
          <w:sz w:val="24"/>
          <w:lang w:val="sr-Cyrl-RS"/>
        </w:rPr>
      </w:pPr>
      <w:r w:rsidRPr="00867FBA">
        <w:rPr>
          <w:sz w:val="24"/>
          <w:lang w:val="sr-Cyrl-RS"/>
        </w:rPr>
        <w:t>Катализа представља један од кључних процеса савремене хемије, енергетике и заштите животне средине. Ефикасност катализатора зависи од његове структуре на различитим скалама – од морфологије и величине зрна, преко приро</w:t>
      </w:r>
      <w:bookmarkStart w:id="0" w:name="_GoBack"/>
      <w:bookmarkEnd w:id="0"/>
      <w:r w:rsidRPr="00867FBA">
        <w:rPr>
          <w:sz w:val="24"/>
          <w:lang w:val="sr-Cyrl-RS"/>
        </w:rPr>
        <w:t>де активних центара, до хемије појединачних атома на површини. Разумевање ових односа могуће је једино кроз детаљно теоријско и рачунарско моделовање, које омогућава да се повежу атомска структура и реактивност.</w:t>
      </w:r>
    </w:p>
    <w:p w14:paraId="19464126" w14:textId="1071A93F" w:rsidR="00C178D8" w:rsidRPr="00867FBA" w:rsidRDefault="0086786F" w:rsidP="0086786F">
      <w:pPr>
        <w:jc w:val="both"/>
        <w:rPr>
          <w:sz w:val="24"/>
          <w:lang w:val="sr-Cyrl-RS"/>
        </w:rPr>
      </w:pPr>
      <w:r w:rsidRPr="00867FBA">
        <w:rPr>
          <w:sz w:val="24"/>
          <w:lang w:val="sr-Cyrl-RS"/>
        </w:rPr>
        <w:t xml:space="preserve">У овом предавању биће представљен развој приступа моделовању катализатора – од класичних модела развијених површина метала, преко наночестица и хетерогених </w:t>
      </w:r>
      <w:r w:rsidR="007F141B" w:rsidRPr="00867FBA">
        <w:rPr>
          <w:sz w:val="24"/>
          <w:lang w:val="sr-Cyrl-RS"/>
        </w:rPr>
        <w:t>фазних граница</w:t>
      </w:r>
      <w:r w:rsidRPr="00867FBA">
        <w:rPr>
          <w:sz w:val="24"/>
          <w:lang w:val="sr-Cyrl-RS"/>
        </w:rPr>
        <w:t>, до појединачних атома везаних за носаче. Биће показано како савремене методе, попут теорије функционала густине (DFT), доприносе разумевању механизама адсорпције и реакција на атомском нивоу, као и како ови увиди воде ка дизајну нових, ефикаснијих и стабилнијих катализатора. Посебна пажња биће посвећена моделима једноатомских катализатора и њиховој улози у развоју материјала будућности за реакције од значаја за конверзију и складиштење</w:t>
      </w:r>
      <w:r w:rsidR="007F141B" w:rsidRPr="00867FBA">
        <w:rPr>
          <w:sz w:val="24"/>
          <w:lang w:val="sr-Cyrl-RS"/>
        </w:rPr>
        <w:t xml:space="preserve"> енергије</w:t>
      </w:r>
      <w:r w:rsidRPr="00867FBA">
        <w:rPr>
          <w:sz w:val="24"/>
          <w:lang w:val="sr-Cyrl-RS"/>
        </w:rPr>
        <w:t>.</w:t>
      </w:r>
    </w:p>
    <w:sectPr w:rsidR="00C178D8" w:rsidRPr="0086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87"/>
    <w:rsid w:val="003D6287"/>
    <w:rsid w:val="007F141B"/>
    <w:rsid w:val="0086786F"/>
    <w:rsid w:val="00867FBA"/>
    <w:rsid w:val="00C178D8"/>
    <w:rsid w:val="00C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F4BBC"/>
  <w15:chartTrackingRefBased/>
  <w15:docId w15:val="{53668513-3706-4803-A379-1F3FD9F6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1062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2025-10-20T07:51:00Z</dcterms:created>
  <dcterms:modified xsi:type="dcterms:W3CDTF">2025-10-20T08:11:00Z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65ff877f-9713-4371-98af-4bbb503d65ed</vt:lpwstr>
  </property>
</Properties>
</file>